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671" w:rsidRDefault="005A2671" w:rsidP="005A2671">
      <w:pPr>
        <w:jc w:val="center"/>
        <w:rPr>
          <w:b/>
        </w:rPr>
      </w:pPr>
      <w:r>
        <w:rPr>
          <w:b/>
        </w:rPr>
        <w:t xml:space="preserve">Программа </w:t>
      </w:r>
    </w:p>
    <w:p w:rsidR="005A2671" w:rsidRDefault="005A2671" w:rsidP="005A2671">
      <w:pPr>
        <w:jc w:val="center"/>
        <w:outlineLvl w:val="0"/>
        <w:rPr>
          <w:b/>
          <w:bCs/>
          <w:color w:val="000000"/>
        </w:rPr>
      </w:pPr>
      <w:r>
        <w:rPr>
          <w:b/>
        </w:rPr>
        <w:t xml:space="preserve">профилактики рисков причинения вреда (ущерба) охраняемым законом ценностям при осуществлении </w:t>
      </w:r>
      <w:r>
        <w:rPr>
          <w:b/>
          <w:bCs/>
        </w:rPr>
        <w:t xml:space="preserve">муниципального контроля в сфере благоустройства на территории </w:t>
      </w:r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Ивайтенского</w:t>
      </w:r>
      <w:proofErr w:type="spellEnd"/>
      <w:r>
        <w:rPr>
          <w:b/>
          <w:bCs/>
          <w:color w:val="000000"/>
        </w:rPr>
        <w:t xml:space="preserve"> сельского поселения </w:t>
      </w:r>
      <w:r>
        <w:rPr>
          <w:b/>
          <w:bCs/>
        </w:rPr>
        <w:t>на 2024 год</w:t>
      </w:r>
      <w:r>
        <w:rPr>
          <w:b/>
        </w:rPr>
        <w:t>.</w:t>
      </w:r>
    </w:p>
    <w:p w:rsidR="005A2671" w:rsidRDefault="005A2671" w:rsidP="005A2671">
      <w:pPr>
        <w:jc w:val="center"/>
        <w:outlineLvl w:val="0"/>
        <w:rPr>
          <w:sz w:val="28"/>
          <w:szCs w:val="28"/>
        </w:rPr>
      </w:pPr>
    </w:p>
    <w:p w:rsidR="005A2671" w:rsidRDefault="005A2671" w:rsidP="005A2671">
      <w:pPr>
        <w:ind w:firstLine="708"/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Анализ текущего состояния осуществления муниципального контроля, описание текущего развития профилактической деятельности </w:t>
      </w:r>
      <w:proofErr w:type="spellStart"/>
      <w:r>
        <w:rPr>
          <w:b/>
        </w:rPr>
        <w:t>Ивайтенской</w:t>
      </w:r>
      <w:proofErr w:type="spellEnd"/>
      <w:r>
        <w:rPr>
          <w:b/>
        </w:rPr>
        <w:t xml:space="preserve"> сельской администрации, характеристика проблем, на решение которых направлена программа профилактики</w:t>
      </w:r>
    </w:p>
    <w:p w:rsidR="005A2671" w:rsidRDefault="005A2671" w:rsidP="005A2671">
      <w:pPr>
        <w:ind w:left="4956"/>
        <w:jc w:val="center"/>
      </w:pPr>
    </w:p>
    <w:p w:rsidR="005A2671" w:rsidRDefault="005A2671" w:rsidP="005A2671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bookmarkStart w:id="0" w:name="_Hlk86059435"/>
      <w:proofErr w:type="gramStart"/>
      <w:r>
        <w:rPr>
          <w:color w:val="000000"/>
        </w:rPr>
        <w:t>Настоящая программа разработана 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>
        <w:rPr>
          <w:color w:val="000000"/>
        </w:rPr>
        <w:t xml:space="preserve"> рисков причинения вреда (ущерба) охраняемым законом ценностям при осуществлении муниципального контроля в сфере благоустройства на территории 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поселения.</w:t>
      </w:r>
    </w:p>
    <w:p w:rsidR="005A2671" w:rsidRDefault="005A2671" w:rsidP="005A2671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 xml:space="preserve">Программа профилактики рисков причинения вреда (ущерба) охраняемым законом ценностям по муниципальному контролю в сфере благоустройства (далее – Программа профилактики) направлена на 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</w:t>
      </w:r>
      <w:r>
        <w:t>установленных правилами благоустройства</w:t>
      </w:r>
      <w:r>
        <w:rPr>
          <w:color w:val="000000"/>
        </w:rPr>
        <w:t xml:space="preserve"> снижения рисков причинения вреда (ущерба) охраняемым законом ценностям, разъяснения подконтрольным субъектам обязательных требований</w:t>
      </w:r>
      <w:proofErr w:type="gramEnd"/>
      <w:r>
        <w:rPr>
          <w:color w:val="000000"/>
        </w:rPr>
        <w:t xml:space="preserve"> </w:t>
      </w:r>
      <w:proofErr w:type="gramStart"/>
      <w:r>
        <w:t>установленных</w:t>
      </w:r>
      <w:proofErr w:type="gramEnd"/>
      <w:r>
        <w:t xml:space="preserve"> правилами благоустройства </w:t>
      </w:r>
      <w:r>
        <w:rPr>
          <w:color w:val="000000"/>
        </w:rPr>
        <w:t xml:space="preserve">на территории 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поселения.</w:t>
      </w:r>
    </w:p>
    <w:p w:rsidR="005A2671" w:rsidRDefault="005A2671" w:rsidP="005A2671">
      <w:pPr>
        <w:pStyle w:val="a3"/>
        <w:spacing w:before="0" w:beforeAutospacing="0" w:after="0" w:afterAutospacing="0"/>
        <w:jc w:val="both"/>
        <w:rPr>
          <w:lang w:eastAsia="zh-CN"/>
        </w:rPr>
      </w:pPr>
      <w:r>
        <w:rPr>
          <w:color w:val="000000"/>
        </w:rPr>
        <w:t xml:space="preserve">     Муниципальный контроль в сфере благоустройства осуществляется контрольным органом.</w:t>
      </w:r>
    </w:p>
    <w:bookmarkEnd w:id="0"/>
    <w:p w:rsidR="005A2671" w:rsidRDefault="005A2671" w:rsidP="005A2671">
      <w:pPr>
        <w:suppressAutoHyphens/>
        <w:autoSpaceDE w:val="0"/>
        <w:ind w:firstLine="709"/>
        <w:jc w:val="both"/>
        <w:rPr>
          <w:lang w:eastAsia="zh-CN"/>
        </w:rPr>
      </w:pPr>
      <w:r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</w:t>
      </w:r>
      <w:r>
        <w:rPr>
          <w:shd w:val="clear" w:color="auto" w:fill="FFFFFF"/>
        </w:rPr>
        <w:t xml:space="preserve">Правил благоустройства территории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</w:t>
      </w:r>
      <w:r>
        <w:rPr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>
        <w:rPr>
          <w:lang w:eastAsia="zh-CN"/>
        </w:rPr>
        <w:t>.</w:t>
      </w:r>
    </w:p>
    <w:p w:rsidR="005A2671" w:rsidRDefault="005A2671" w:rsidP="005A2671">
      <w:pPr>
        <w:suppressAutoHyphens/>
        <w:autoSpaceDE w:val="0"/>
        <w:ind w:firstLine="709"/>
        <w:jc w:val="both"/>
        <w:rPr>
          <w:lang w:eastAsia="zh-CN"/>
        </w:rPr>
      </w:pPr>
      <w:r>
        <w:rPr>
          <w:lang w:eastAsia="zh-CN"/>
        </w:rPr>
        <w:t xml:space="preserve">Контрольный орган осуществляет </w:t>
      </w:r>
      <w:proofErr w:type="gramStart"/>
      <w:r>
        <w:rPr>
          <w:lang w:eastAsia="zh-CN"/>
        </w:rPr>
        <w:t>контроль за</w:t>
      </w:r>
      <w:proofErr w:type="gramEnd"/>
      <w:r>
        <w:rPr>
          <w:lang w:eastAsia="zh-CN"/>
        </w:rPr>
        <w:t xml:space="preserve"> соблюдением Правил благоустройства, включающих:</w:t>
      </w:r>
    </w:p>
    <w:p w:rsidR="005A2671" w:rsidRDefault="005A2671" w:rsidP="005A2671">
      <w:pPr>
        <w:widowControl w:val="0"/>
        <w:suppressAutoHyphens/>
        <w:autoSpaceDE w:val="0"/>
        <w:ind w:firstLine="709"/>
        <w:jc w:val="both"/>
      </w:pPr>
      <w:r>
        <w:t>1) обязательные требования по содержанию прилегающих территорий;</w:t>
      </w:r>
    </w:p>
    <w:p w:rsidR="005A2671" w:rsidRDefault="005A2671" w:rsidP="005A2671">
      <w:pPr>
        <w:tabs>
          <w:tab w:val="left" w:pos="1200"/>
        </w:tabs>
        <w:ind w:firstLine="709"/>
        <w:jc w:val="both"/>
      </w:pPr>
      <w:r>
        <w:t xml:space="preserve">2)обязательные требования по содержанию элементов и объектов благоустройства, в том числе требования: </w:t>
      </w:r>
    </w:p>
    <w:p w:rsidR="005A2671" w:rsidRDefault="005A2671" w:rsidP="005A2671">
      <w:pPr>
        <w:tabs>
          <w:tab w:val="left" w:pos="1200"/>
        </w:tabs>
        <w:ind w:firstLine="709"/>
        <w:jc w:val="both"/>
      </w:pPr>
      <w:r>
        <w:t xml:space="preserve">- по установке ограждений, не препятствующей свободному доступу </w:t>
      </w:r>
      <w:proofErr w:type="spellStart"/>
      <w:r>
        <w:t>маломобильных</w:t>
      </w:r>
      <w:proofErr w:type="spellEnd"/>
      <w: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5A2671" w:rsidRDefault="005A2671" w:rsidP="005A2671">
      <w:pPr>
        <w:ind w:firstLine="709"/>
        <w:jc w:val="both"/>
        <w:rPr>
          <w:shd w:val="clear" w:color="auto" w:fill="FFFFFF"/>
        </w:rPr>
      </w:pPr>
      <w:r>
        <w:t xml:space="preserve">-по </w:t>
      </w:r>
      <w:r>
        <w:rPr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5A2671" w:rsidRDefault="005A2671" w:rsidP="005A2671">
      <w:pPr>
        <w:ind w:firstLine="709"/>
        <w:jc w:val="both"/>
        <w:rPr>
          <w:shd w:val="clear" w:color="auto" w:fill="FFFFFF"/>
        </w:rPr>
      </w:pPr>
      <w:r>
        <w:t xml:space="preserve">-по </w:t>
      </w:r>
      <w:r>
        <w:rPr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5A2671" w:rsidRDefault="005A2671" w:rsidP="005A2671">
      <w:pPr>
        <w:ind w:firstLine="709"/>
        <w:jc w:val="both"/>
      </w:pPr>
      <w:r>
        <w:t xml:space="preserve">-по осуществлению земляных работ в соответствии с разрешением на осуществление земляных работ, выдаваемым в соответствии с порядком осуществления </w:t>
      </w:r>
      <w:r>
        <w:lastRenderedPageBreak/>
        <w:t>земляных работ, установленным нормативными правовыми актами Брянской области,  Правилами благоустройства;</w:t>
      </w:r>
    </w:p>
    <w:p w:rsidR="005A2671" w:rsidRDefault="005A2671" w:rsidP="005A2671">
      <w:pPr>
        <w:ind w:firstLine="709"/>
        <w:jc w:val="both"/>
      </w:pPr>
      <w: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>
        <w:t>маломобильные</w:t>
      </w:r>
      <w:proofErr w:type="spellEnd"/>
      <w:r>
        <w:t xml:space="preserve"> группы населения, на период осуществления земляных работ;</w:t>
      </w:r>
    </w:p>
    <w:p w:rsidR="005A2671" w:rsidRDefault="005A2671" w:rsidP="005A2671">
      <w:pPr>
        <w:ind w:firstLine="709"/>
        <w:jc w:val="both"/>
        <w:rPr>
          <w:shd w:val="clear" w:color="auto" w:fill="FFFFFF"/>
        </w:rPr>
      </w:pPr>
      <w:proofErr w:type="gramStart"/>
      <w:r>
        <w:rPr>
          <w:shd w:val="clear" w:color="auto" w:fill="FFFFFF"/>
        </w:rPr>
        <w:t xml:space="preserve">- о недопустимости </w:t>
      </w:r>
      <w: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5A2671" w:rsidRDefault="005A2671" w:rsidP="005A2671">
      <w:pPr>
        <w:tabs>
          <w:tab w:val="left" w:pos="1200"/>
        </w:tabs>
        <w:ind w:firstLine="709"/>
        <w:jc w:val="both"/>
      </w:pPr>
      <w:r>
        <w:t xml:space="preserve">3) обязательные требования по уборке территории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 </w:t>
      </w:r>
      <w: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5A2671" w:rsidRDefault="005A2671" w:rsidP="005A2671">
      <w:pPr>
        <w:tabs>
          <w:tab w:val="left" w:pos="1200"/>
        </w:tabs>
        <w:ind w:firstLine="709"/>
        <w:jc w:val="both"/>
      </w:pPr>
      <w:r>
        <w:t xml:space="preserve">4) обязательные требования по уборке территории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 </w:t>
      </w:r>
      <w:r>
        <w:t xml:space="preserve">в летний период, включая обязательные требования по </w:t>
      </w:r>
      <w:r>
        <w:rPr>
          <w:bCs/>
        </w:rPr>
        <w:t>выявлению карантинных, ядовитых и сорных растений, борьбе с ними, локализации, ликвидации их очагов</w:t>
      </w:r>
      <w:r>
        <w:t>;</w:t>
      </w:r>
    </w:p>
    <w:p w:rsidR="005A2671" w:rsidRDefault="005A2671" w:rsidP="005A2671">
      <w:pPr>
        <w:tabs>
          <w:tab w:val="left" w:pos="1200"/>
        </w:tabs>
        <w:ind w:firstLine="709"/>
        <w:jc w:val="both"/>
      </w:pPr>
      <w:r>
        <w:t xml:space="preserve">5) дополнительные обязательные требования </w:t>
      </w:r>
      <w:r>
        <w:rPr>
          <w:shd w:val="clear" w:color="auto" w:fill="FFFFFF"/>
        </w:rPr>
        <w:t>пожарной безопасности</w:t>
      </w:r>
      <w:r>
        <w:t xml:space="preserve"> в </w:t>
      </w:r>
      <w:r>
        <w:rPr>
          <w:shd w:val="clear" w:color="auto" w:fill="FFFFFF"/>
        </w:rPr>
        <w:t xml:space="preserve">период действия особого противопожарного режима; </w:t>
      </w:r>
    </w:p>
    <w:p w:rsidR="005A2671" w:rsidRDefault="005A2671" w:rsidP="005A2671">
      <w:pPr>
        <w:tabs>
          <w:tab w:val="left" w:pos="1200"/>
        </w:tabs>
        <w:ind w:firstLine="709"/>
        <w:jc w:val="both"/>
      </w:pPr>
      <w:r>
        <w:rPr>
          <w:bCs/>
        </w:rPr>
        <w:t xml:space="preserve">6) </w:t>
      </w:r>
      <w:r>
        <w:t xml:space="preserve">обязательные требования по </w:t>
      </w:r>
      <w:r>
        <w:rPr>
          <w:bCs/>
        </w:rPr>
        <w:t>прокладке, переустройству, ремонту и содержанию подземных коммуникаций на территориях общего пользования</w:t>
      </w:r>
      <w:r>
        <w:t>;</w:t>
      </w:r>
    </w:p>
    <w:p w:rsidR="005A2671" w:rsidRDefault="005A2671" w:rsidP="005A2671">
      <w:pPr>
        <w:tabs>
          <w:tab w:val="left" w:pos="1200"/>
        </w:tabs>
        <w:ind w:firstLine="709"/>
        <w:jc w:val="both"/>
      </w:pPr>
      <w: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кустарников;</w:t>
      </w:r>
    </w:p>
    <w:p w:rsidR="005A2671" w:rsidRDefault="005A2671" w:rsidP="005A2671">
      <w:pPr>
        <w:tabs>
          <w:tab w:val="left" w:pos="1200"/>
        </w:tabs>
        <w:ind w:firstLine="709"/>
        <w:jc w:val="both"/>
      </w:pPr>
      <w:r>
        <w:rPr>
          <w:bCs/>
        </w:rPr>
        <w:t xml:space="preserve">8) </w:t>
      </w:r>
      <w:r>
        <w:t>обязательные требования по складированию твердых коммунальных отходов;</w:t>
      </w:r>
    </w:p>
    <w:p w:rsidR="005A2671" w:rsidRDefault="005A2671" w:rsidP="005A2671">
      <w:pPr>
        <w:tabs>
          <w:tab w:val="left" w:pos="1200"/>
        </w:tabs>
        <w:ind w:firstLine="709"/>
        <w:jc w:val="both"/>
      </w:pPr>
      <w:r>
        <w:t xml:space="preserve">9) обязательные требования по </w:t>
      </w:r>
      <w:r>
        <w:rPr>
          <w:bCs/>
        </w:rPr>
        <w:t>выгулу животных</w:t>
      </w:r>
      <w:r>
        <w:t xml:space="preserve">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5A2671" w:rsidRDefault="005A2671" w:rsidP="005A2671">
      <w:pPr>
        <w:suppressAutoHyphens/>
        <w:autoSpaceDE w:val="0"/>
        <w:ind w:firstLine="709"/>
        <w:jc w:val="both"/>
        <w:rPr>
          <w:lang w:eastAsia="zh-CN"/>
        </w:rPr>
      </w:pPr>
      <w:r>
        <w:rPr>
          <w:lang w:eastAsia="zh-CN"/>
        </w:rPr>
        <w:t xml:space="preserve">Контрольный орган осуществляет </w:t>
      </w:r>
      <w:proofErr w:type="gramStart"/>
      <w:r>
        <w:rPr>
          <w:lang w:eastAsia="zh-CN"/>
        </w:rPr>
        <w:t>контроль за</w:t>
      </w:r>
      <w:proofErr w:type="gramEnd"/>
      <w:r>
        <w:rPr>
          <w:lang w:eastAsia="zh-CN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5A2671" w:rsidRDefault="005A2671" w:rsidP="005A2671">
      <w:pPr>
        <w:ind w:firstLine="708"/>
        <w:jc w:val="both"/>
        <w:rPr>
          <w:i/>
        </w:rPr>
      </w:pPr>
      <w:r>
        <w:t>Контролируемыми лицами при осуществлении муниципального контроля являются: юридические лица, индивидуальные предприниматели и граждане.</w:t>
      </w:r>
    </w:p>
    <w:p w:rsidR="005A2671" w:rsidRDefault="005A2671" w:rsidP="005A2671">
      <w:pPr>
        <w:ind w:firstLine="709"/>
        <w:jc w:val="both"/>
      </w:pPr>
      <w:r>
        <w:t>Главной задачей контрольного органа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</w:pPr>
      <w:proofErr w:type="gramStart"/>
      <w:r>
        <w:t xml:space="preserve">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Федерации», Федерального закона от 06.10.2003 № 131-ФЗ «Об общих принципах организации местного самоуправления в Российской Федерации», Правил благоустройства территории </w:t>
      </w:r>
      <w:bookmarkStart w:id="1" w:name="_Hlk86057315"/>
      <w:r>
        <w:rPr>
          <w:color w:val="000000"/>
        </w:rPr>
        <w:t xml:space="preserve">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</w:t>
      </w:r>
      <w:r>
        <w:t>.</w:t>
      </w:r>
      <w:proofErr w:type="gramEnd"/>
    </w:p>
    <w:bookmarkEnd w:id="1"/>
    <w:p w:rsidR="005A2671" w:rsidRDefault="005A2671" w:rsidP="005A2671">
      <w:pPr>
        <w:shd w:val="clear" w:color="auto" w:fill="FFFFFF"/>
        <w:ind w:firstLine="709"/>
        <w:jc w:val="both"/>
        <w:rPr>
          <w:highlight w:val="yellow"/>
        </w:rPr>
      </w:pPr>
      <w:r>
        <w:t xml:space="preserve"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</w:t>
      </w:r>
      <w:r>
        <w:lastRenderedPageBreak/>
        <w:t>территории, а именно мусор на прилегающих к хозяйствующим субъектам территориях, выпаса сельскохозяйственных животных и птиц на территориях общего пользования.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</w:pPr>
      <w:r>
        <w:t>В ходе рассмотрения обращений по вопросам, связанным с муниципальным контролем в сфере благоустройства, разъясняются обязательные требования законодательства, а также права и обязанности субъектов контроля и должностных лиц при проведении проверок.</w:t>
      </w:r>
    </w:p>
    <w:p w:rsidR="005A2671" w:rsidRDefault="005A2671" w:rsidP="005A2671">
      <w:pPr>
        <w:ind w:firstLine="709"/>
        <w:jc w:val="both"/>
      </w:pPr>
      <w:r>
        <w:t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</w:pPr>
    </w:p>
    <w:p w:rsidR="005A2671" w:rsidRDefault="005A2671" w:rsidP="005A2671">
      <w:pPr>
        <w:ind w:firstLine="567"/>
        <w:jc w:val="both"/>
      </w:pPr>
    </w:p>
    <w:p w:rsidR="005A2671" w:rsidRDefault="005A2671" w:rsidP="005A2671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Раздел 2. Цели и задачи реализации программы профилактики</w:t>
      </w:r>
    </w:p>
    <w:p w:rsidR="005A2671" w:rsidRDefault="005A2671" w:rsidP="005A2671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A2671" w:rsidRDefault="005A2671" w:rsidP="005A2671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2.1. Основными целями Программы профилактики являются:</w:t>
      </w:r>
    </w:p>
    <w:p w:rsidR="005A2671" w:rsidRDefault="005A2671" w:rsidP="005A2671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</w:p>
    <w:p w:rsidR="005A2671" w:rsidRDefault="005A2671" w:rsidP="005A2671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2.1.1. Стимулирование добросовестного соблюдения обязательных требований всеми контролируемыми лицами;</w:t>
      </w:r>
    </w:p>
    <w:p w:rsidR="005A2671" w:rsidRDefault="005A2671" w:rsidP="005A2671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2.1.2.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5A2671" w:rsidRDefault="005A2671" w:rsidP="005A2671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2.1.3.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A2671" w:rsidRDefault="005A2671" w:rsidP="005A267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A2671" w:rsidRDefault="005A2671" w:rsidP="005A2671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2.2.   Проведение профилактических мероприятий программы   </w:t>
      </w:r>
    </w:p>
    <w:p w:rsidR="005A2671" w:rsidRDefault="005A2671" w:rsidP="005A2671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профилактики направлено на решение следующих задач:</w:t>
      </w:r>
    </w:p>
    <w:p w:rsidR="005A2671" w:rsidRDefault="005A2671" w:rsidP="005A2671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A2671" w:rsidRDefault="005A2671" w:rsidP="005A2671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2.2.1. Укрепление </w:t>
      </w:r>
      <w:proofErr w:type="gramStart"/>
      <w:r>
        <w:rPr>
          <w:color w:val="000000"/>
        </w:rPr>
        <w:t>системы профилактики нарушений рисков причинения</w:t>
      </w:r>
      <w:proofErr w:type="gramEnd"/>
      <w:r>
        <w:rPr>
          <w:color w:val="000000"/>
        </w:rPr>
        <w:t xml:space="preserve"> вреда (ущерба) охраняемым законом ценностям;</w:t>
      </w:r>
    </w:p>
    <w:p w:rsidR="005A2671" w:rsidRDefault="005A2671" w:rsidP="005A2671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2.2.2. Повышение правосознания, правовой культуры,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5A2671" w:rsidRDefault="005A2671" w:rsidP="005A2671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2.2.3.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5A2671" w:rsidRDefault="005A2671" w:rsidP="005A2671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2.2.4.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5A2671" w:rsidRDefault="005A2671" w:rsidP="005A2671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2.2.5. Оценка состояния подконтрольной среды и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5A2671" w:rsidRDefault="005A2671" w:rsidP="005A2671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2.2.6. Формирование единого понимания обязательных требований законодательства у всех участников контрольной деятельности.</w:t>
      </w:r>
    </w:p>
    <w:p w:rsidR="005A2671" w:rsidRDefault="005A2671" w:rsidP="005A2671">
      <w:pPr>
        <w:ind w:firstLine="567"/>
        <w:jc w:val="both"/>
        <w:rPr>
          <w:b/>
          <w:color w:val="000000"/>
          <w:shd w:val="clear" w:color="auto" w:fill="FFFFFF"/>
        </w:rPr>
      </w:pPr>
    </w:p>
    <w:p w:rsidR="005A2671" w:rsidRDefault="005A2671" w:rsidP="005A2671">
      <w:pPr>
        <w:ind w:firstLine="567"/>
        <w:jc w:val="both"/>
        <w:rPr>
          <w:b/>
          <w:color w:val="000000"/>
          <w:shd w:val="clear" w:color="auto" w:fill="FFFFFF"/>
        </w:rPr>
      </w:pPr>
    </w:p>
    <w:p w:rsidR="005A2671" w:rsidRDefault="005A2671" w:rsidP="005A2671">
      <w:pPr>
        <w:ind w:firstLine="567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5A2671" w:rsidRDefault="005A2671" w:rsidP="005A2671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План мероприятий по профилактике нарушений земельного законодательства на 2024 год.</w:t>
      </w:r>
    </w:p>
    <w:p w:rsidR="005A2671" w:rsidRDefault="005A2671" w:rsidP="005A2671">
      <w:pPr>
        <w:jc w:val="center"/>
        <w:rPr>
          <w:b/>
          <w:bCs/>
        </w:rPr>
      </w:pP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3.1.При осуществлении государственного контроля администрация проводит следующие виды профилактических мероприятий: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lastRenderedPageBreak/>
        <w:t xml:space="preserve">1) информирование;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2) консультирование.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  <w:r>
        <w:rPr>
          <w:b/>
          <w:bCs/>
        </w:rPr>
        <w:t xml:space="preserve">3.1. Информирование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Администрация осуществляет информирование контролируемых лиц и иных заинтересованных лиц по вопросам соблюдения обязательных требований. Информирование осуществляется посредством размещения соответствующих сведений на официальном сайте администрации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 на странице муниципального образования  </w:t>
      </w: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 района Брянской области в информационно-телекоммуникационной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</w:p>
    <w:p w:rsidR="005A2671" w:rsidRDefault="005A2671" w:rsidP="005A2671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  <w:r>
        <w:rPr>
          <w:b/>
          <w:bCs/>
        </w:rPr>
        <w:t xml:space="preserve">3.2. Консультирование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Инспекторы </w:t>
      </w:r>
      <w:proofErr w:type="spellStart"/>
      <w:r>
        <w:rPr>
          <w:bCs/>
          <w:color w:val="000000"/>
        </w:rPr>
        <w:t>Ивайтенской</w:t>
      </w:r>
      <w:proofErr w:type="spellEnd"/>
      <w:r>
        <w:rPr>
          <w:bCs/>
          <w:color w:val="000000"/>
        </w:rPr>
        <w:t xml:space="preserve"> сельской </w:t>
      </w:r>
      <w:r>
        <w:rPr>
          <w:bCs/>
        </w:rPr>
        <w:t xml:space="preserve">администрации </w:t>
      </w:r>
      <w:r>
        <w:rPr>
          <w:bCs/>
          <w:color w:val="000000"/>
        </w:rPr>
        <w:t xml:space="preserve"> осуществляют консультирование: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1) по телефону – в часы работы   сельской администрации Брянской области по вопросам сообщения контролируемым лицам контактных данных министерства, графика его работы, судебного порядка подачи и рассмотрения жалоб контролируемых лиц;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2) посредством </w:t>
      </w:r>
      <w:proofErr w:type="spellStart"/>
      <w:r>
        <w:rPr>
          <w:bCs/>
          <w:color w:val="000000"/>
        </w:rPr>
        <w:t>видео-конференц-связи</w:t>
      </w:r>
      <w:proofErr w:type="spellEnd"/>
      <w:r>
        <w:rPr>
          <w:bCs/>
          <w:color w:val="000000"/>
        </w:rPr>
        <w:t xml:space="preserve"> – при наличии технической возможности в дни, часы и по вопросам, определенным администрацией  </w:t>
      </w:r>
      <w:proofErr w:type="spellStart"/>
      <w:r>
        <w:rPr>
          <w:bCs/>
          <w:color w:val="000000"/>
        </w:rPr>
        <w:t>Унечского</w:t>
      </w:r>
      <w:proofErr w:type="spellEnd"/>
      <w:r>
        <w:rPr>
          <w:bCs/>
          <w:color w:val="000000"/>
        </w:rPr>
        <w:t xml:space="preserve"> района Брянской области.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Вопросы, по которым проводится консультирование посредством </w:t>
      </w:r>
      <w:proofErr w:type="spellStart"/>
      <w:r>
        <w:rPr>
          <w:bCs/>
          <w:color w:val="000000"/>
        </w:rPr>
        <w:t>видео-конференц</w:t>
      </w:r>
      <w:proofErr w:type="spellEnd"/>
      <w:r>
        <w:rPr>
          <w:bCs/>
          <w:color w:val="000000"/>
        </w:rPr>
        <w:t xml:space="preserve"> связи, и время его осуществления анонсируются в информационно-телекоммуникационной сети «Интернет» не </w:t>
      </w:r>
      <w:proofErr w:type="gramStart"/>
      <w:r>
        <w:rPr>
          <w:bCs/>
          <w:color w:val="000000"/>
        </w:rPr>
        <w:t>позднее</w:t>
      </w:r>
      <w:proofErr w:type="gramEnd"/>
      <w:r>
        <w:rPr>
          <w:bCs/>
          <w:color w:val="000000"/>
        </w:rPr>
        <w:t xml:space="preserve"> чем за 5 рабочих дней до дня проведения консультирования посредством </w:t>
      </w:r>
      <w:proofErr w:type="spellStart"/>
      <w:r>
        <w:rPr>
          <w:bCs/>
          <w:color w:val="000000"/>
        </w:rPr>
        <w:t>видео-конференц-связи</w:t>
      </w:r>
      <w:proofErr w:type="spellEnd"/>
      <w:r>
        <w:rPr>
          <w:bCs/>
          <w:color w:val="000000"/>
        </w:rPr>
        <w:t xml:space="preserve">;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proofErr w:type="gramStart"/>
      <w:r>
        <w:rPr>
          <w:bCs/>
          <w:color w:val="000000"/>
        </w:rPr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 59-ФЗ «О порядке рассмотрения обращений граждан Российской Федерации»,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 </w:t>
      </w:r>
      <w:proofErr w:type="gramEnd"/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4)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 59-ФЗ «О порядке рассмотрении обращений граждан Российской Федерации», по любым вопросам, связанным с соблюдением обязательных требований, установленных земельным законодательством РФ.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пунктом 4 настоящего раздела Программы.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proofErr w:type="gramStart"/>
      <w:r>
        <w:rPr>
          <w:bCs/>
          <w:color w:val="000000"/>
        </w:rP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</w:t>
      </w:r>
      <w:proofErr w:type="spellStart"/>
      <w:r>
        <w:rPr>
          <w:bCs/>
          <w:color w:val="000000"/>
        </w:rPr>
        <w:t>Ивайтенская</w:t>
      </w:r>
      <w:proofErr w:type="spellEnd"/>
      <w:r>
        <w:rPr>
          <w:bCs/>
          <w:color w:val="000000"/>
        </w:rPr>
        <w:t xml:space="preserve">  сельская администрация подготавливает письменное разъяснение, которое подписывается главой</w:t>
      </w:r>
      <w:r>
        <w:rPr>
          <w:bCs/>
        </w:rPr>
        <w:t xml:space="preserve">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администрации</w:t>
      </w:r>
      <w:r>
        <w:rPr>
          <w:bCs/>
          <w:color w:val="000000"/>
        </w:rPr>
        <w:t xml:space="preserve">,   и размещается на </w:t>
      </w:r>
      <w:r>
        <w:rPr>
          <w:bCs/>
        </w:rPr>
        <w:t xml:space="preserve">официальном сайте администрации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 на странице муниципального образования  </w:t>
      </w: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 района Брянской области</w:t>
      </w:r>
      <w:r>
        <w:rPr>
          <w:bCs/>
          <w:color w:val="000000"/>
        </w:rPr>
        <w:t xml:space="preserve"> в информационно-телекоммуникационной сети «Интернет».</w:t>
      </w:r>
      <w:proofErr w:type="gramEnd"/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</w:p>
    <w:p w:rsidR="005A2671" w:rsidRDefault="005A2671" w:rsidP="005A2671">
      <w:pPr>
        <w:autoSpaceDE w:val="0"/>
        <w:autoSpaceDN w:val="0"/>
        <w:adjustRightInd w:val="0"/>
        <w:outlineLvl w:val="1"/>
        <w:rPr>
          <w:b/>
          <w:bCs/>
        </w:rPr>
      </w:pPr>
    </w:p>
    <w:p w:rsidR="005A2671" w:rsidRDefault="005A2671" w:rsidP="005A2671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  <w:r>
        <w:rPr>
          <w:b/>
          <w:bCs/>
        </w:rPr>
        <w:t xml:space="preserve">3.3 Меры стимулирования добросовестности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5A2671" w:rsidRDefault="005A2671" w:rsidP="005A2671">
      <w:pPr>
        <w:autoSpaceDE w:val="0"/>
        <w:autoSpaceDN w:val="0"/>
        <w:adjustRightInd w:val="0"/>
        <w:ind w:firstLine="708"/>
        <w:jc w:val="both"/>
        <w:outlineLvl w:val="1"/>
        <w:rPr>
          <w:bCs/>
        </w:rPr>
      </w:pPr>
      <w:proofErr w:type="spellStart"/>
      <w:r>
        <w:rPr>
          <w:bCs/>
        </w:rPr>
        <w:lastRenderedPageBreak/>
        <w:t>Ивайтенской</w:t>
      </w:r>
      <w:proofErr w:type="spellEnd"/>
      <w:r>
        <w:rPr>
          <w:bCs/>
        </w:rPr>
        <w:t xml:space="preserve"> сельской администрацией  проводятся следующие мероприятия, направленные на нематериальное поощрение добросовестных контролируемых лиц (далее – меры стимулирования добросовестности):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proofErr w:type="gramStart"/>
      <w:r>
        <w:rPr>
          <w:bCs/>
        </w:rPr>
        <w:t>1) присвоение контролируемому лицу репарационного статуса лица, за добросовестное соблюдение контролируемым лицом обязательных требований, и предоставление права публично размещать данную информацию в открытых источниках, в том числе в информационных</w:t>
      </w:r>
      <w:r>
        <w:t xml:space="preserve"> и </w:t>
      </w:r>
      <w:r>
        <w:rPr>
          <w:bCs/>
        </w:rPr>
        <w:t xml:space="preserve">рекламных; </w:t>
      </w:r>
      <w:proofErr w:type="gramEnd"/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2) выдвижение представителей контролируемого лица в общественные и иные органы (общества, союзы, советы, профорганизации, содружества, альянсы) при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администрации </w:t>
      </w:r>
    </w:p>
    <w:p w:rsidR="005A2671" w:rsidRDefault="005A2671" w:rsidP="005A2671">
      <w:pPr>
        <w:pStyle w:val="ListParagraph"/>
        <w:autoSpaceDE w:val="0"/>
        <w:autoSpaceDN w:val="0"/>
        <w:adjustRightInd w:val="0"/>
        <w:spacing w:after="0" w:line="240" w:lineRule="auto"/>
        <w:ind w:left="106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Меры стимулирования добросовестности применяются по заявлениям контролируемых лиц, в которых указываются испрашиваемые меры стимулирования добросовестности, по итогам оценки их добросовестности в порядке, предусмотренном настоящей Программой.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Оценка добросовестности контролируемых лиц в целях применения к ним мер стимулирования добросовестности осуществляется за три года до дня направления заявления о применении мер стимулирования добросовестности (далее в настоящем пункте – оцениваемый период). В заявлении контролируемого лица о применении мер стимулирования добросовестности указывается одна или несколько из предусмотренных 2 и 3 абзацами настоящего </w:t>
      </w:r>
      <w:proofErr w:type="gramStart"/>
      <w:r>
        <w:rPr>
          <w:bCs/>
        </w:rPr>
        <w:t>раздела Программы мер стимулирования добросовестности</w:t>
      </w:r>
      <w:proofErr w:type="gramEnd"/>
      <w:r>
        <w:rPr>
          <w:bCs/>
        </w:rPr>
        <w:t xml:space="preserve">. К заявлению о применении мер стимулирования добросовестности прилагаются документы, подтверждающие соблюдение критериев оценки добросовестности контролируемых лиц, предусмотренных 6 абзацем настоящего раздела Программы. Заявления о применении мер стимулирования добросовестности рассматриваются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администрацией в течение 30 календарных дней со дня его поступления.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 Критериями оценки добросовестности контролируемых лиц являются: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proofErr w:type="gramStart"/>
      <w:r>
        <w:rPr>
          <w:bCs/>
        </w:rPr>
        <w:t xml:space="preserve">1) осуществление контролируемым лицом деятельности либо владение и (или) пользование производственным объектом, являющимися объектами государственного контроля, в течение всего оцениваемого периода; </w:t>
      </w:r>
      <w:proofErr w:type="gramEnd"/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2) проведение в отношении контролируемого лица одного или нескольких контрольных мероприятий в течение оцениваемого периода и отсутствие нарушений обязательных требований, выявленных по результатам таких контрольных мероприятий;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3) отсутствие в течение оцениваемого периода случаев вступления в силу в отношении контролируемого лица постановлений о назначении административных наказаний по результатам рассмотрения протоколов об административных правонарушениях, составленных должностными лицами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администрации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4) принятие контролируемым лицом надлежащих мер по обеспечению соблюдения обязательных требований, предложенных в предостережениях о недопустимости нарушения обязательных требований, объявленных контролируемому лицу в течение оцениваемого периода, и сообщение о принятых мерах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администрацией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5) полное и своевременное представление контролируемым лицом в </w:t>
      </w:r>
      <w:proofErr w:type="spellStart"/>
      <w:r>
        <w:rPr>
          <w:bCs/>
        </w:rPr>
        <w:t>Ивайтенскую</w:t>
      </w:r>
      <w:proofErr w:type="spellEnd"/>
      <w:r>
        <w:rPr>
          <w:bCs/>
        </w:rPr>
        <w:t xml:space="preserve"> сельскую администрацию информации (документов, сведений), предусмотренных земельным законодательством РФ;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6) регистрация в 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администрации  декларации соблюдения обязательных требований контролируемым лицом каждый год в течение оцениваемого периода;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7) добровольная реализация контролируемым лицом инициируемых им самостоятельно мероприятий по снижению риска причинения вреда (ущерба) и предотвращению вреда (ущерба) охраняемым законом ценностям.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lastRenderedPageBreak/>
        <w:t xml:space="preserve">По результатам рассмотрения заявления о применении мер стимулирования добросовестности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администрации   принимает одно из следующих решений: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-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– если контролируемое лицо соответствует критериям оценки добросовестности контролируемых лиц и условиям применения мер стимулирования добросовестности, предусмотренным настоящей Программой;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- о несоответствии контролируемого лица критериям оценки добросовестности контролируемых лиц – если контролируемое лицо не соответствует критериям добросовестности контролируемых лиц и (или) условиям применения мер стимулирования добросовестности, предусмотренным настоящей Программой.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Решение   оформляется его распоряжением и направляется контролируемому лицу не позднее чем в течение 30 календарных дней со дня поступления его заявления о применении мер стимулирования добросовестности.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Срок действия </w:t>
      </w:r>
      <w:proofErr w:type="spellStart"/>
      <w:r>
        <w:rPr>
          <w:bCs/>
        </w:rPr>
        <w:t>репутационного</w:t>
      </w:r>
      <w:proofErr w:type="spellEnd"/>
      <w:r>
        <w:rPr>
          <w:bCs/>
        </w:rPr>
        <w:t xml:space="preserve"> статуса лица, добросовестно соблюдающего законодательство в сфере технического состояния и эксплуатации самоходных машин и других видов техники, аттракционов, составляет три года со дня его присвоения.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В случае присвоения контролируемому лицу </w:t>
      </w:r>
      <w:proofErr w:type="spellStart"/>
      <w:r>
        <w:rPr>
          <w:bCs/>
        </w:rPr>
        <w:t>репутационного</w:t>
      </w:r>
      <w:proofErr w:type="spellEnd"/>
      <w:r>
        <w:rPr>
          <w:bCs/>
        </w:rPr>
        <w:t xml:space="preserve"> статуса лица, добросовестно соблюдающего земельное законодательство РФ, контролируемое лицо вправе публично размещать данную информацию, в том числе в информационных и рекламных материалах.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Решение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отменяется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администрацией  в случае выявления фактов несоответствия контролируемого лица критериям оценки добросовестности контролируемых лиц, о чем контролируемое лицо уведомляется в течение 5 рабочих дней со дня принятия соответствующего решения.</w:t>
      </w:r>
    </w:p>
    <w:p w:rsidR="005A2671" w:rsidRDefault="005A2671" w:rsidP="005A2671">
      <w:pPr>
        <w:jc w:val="center"/>
        <w:rPr>
          <w:b/>
          <w:bCs/>
        </w:rPr>
      </w:pPr>
      <w:bookmarkStart w:id="2" w:name="_GoBack"/>
      <w:bookmarkEnd w:id="2"/>
    </w:p>
    <w:p w:rsidR="005A2671" w:rsidRDefault="005A2671" w:rsidP="005A2671">
      <w:pPr>
        <w:jc w:val="center"/>
        <w:rPr>
          <w:b/>
          <w:bCs/>
        </w:rPr>
      </w:pPr>
    </w:p>
    <w:p w:rsidR="005A2671" w:rsidRDefault="005A2671" w:rsidP="005A2671">
      <w:pPr>
        <w:jc w:val="center"/>
        <w:rPr>
          <w:b/>
          <w:bCs/>
        </w:rPr>
      </w:pPr>
    </w:p>
    <w:p w:rsidR="005A2671" w:rsidRDefault="005A2671" w:rsidP="005A2671">
      <w:pPr>
        <w:jc w:val="center"/>
        <w:rPr>
          <w:b/>
          <w:bCs/>
        </w:rPr>
      </w:pPr>
      <w:r>
        <w:rPr>
          <w:b/>
          <w:bCs/>
        </w:rPr>
        <w:t xml:space="preserve">Перечень профилактических мероприятий, </w:t>
      </w:r>
    </w:p>
    <w:p w:rsidR="005A2671" w:rsidRDefault="005A2671" w:rsidP="005A2671">
      <w:pPr>
        <w:jc w:val="center"/>
        <w:rPr>
          <w:b/>
          <w:bCs/>
        </w:rPr>
      </w:pPr>
      <w:r>
        <w:rPr>
          <w:b/>
          <w:bCs/>
        </w:rPr>
        <w:t>сроки (периодичность) их проведения на 2024 год</w:t>
      </w:r>
    </w:p>
    <w:p w:rsidR="005A2671" w:rsidRDefault="005A2671" w:rsidP="005A2671"/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1"/>
        <w:gridCol w:w="2380"/>
        <w:gridCol w:w="3524"/>
        <w:gridCol w:w="2100"/>
        <w:gridCol w:w="1701"/>
      </w:tblGrid>
      <w:tr w:rsidR="005A2671" w:rsidTr="005A2671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71" w:rsidRDefault="005A2671">
            <w:pPr>
              <w:jc w:val="center"/>
            </w:pPr>
            <w:bookmarkStart w:id="3" w:name="_Hlk85708628"/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71" w:rsidRDefault="005A2671">
            <w:pPr>
              <w:jc w:val="center"/>
            </w:pPr>
            <w:r>
              <w:rPr>
                <w:bCs/>
                <w:shd w:val="clear" w:color="auto" w:fill="FFFFFF"/>
              </w:rPr>
              <w:t>Наименование мероприятия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71" w:rsidRDefault="005A2671">
            <w:pPr>
              <w:jc w:val="center"/>
            </w:pPr>
            <w:r>
              <w:rPr>
                <w:bCs/>
                <w:shd w:val="clear" w:color="auto" w:fill="FFFFFF"/>
              </w:rPr>
              <w:t>Сведения о мероприятии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71" w:rsidRDefault="005A2671">
            <w:pPr>
              <w:jc w:val="center"/>
            </w:pPr>
            <w:r>
              <w:rPr>
                <w:bCs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71" w:rsidRDefault="005A2671">
            <w:pPr>
              <w:jc w:val="center"/>
            </w:pPr>
            <w:r>
              <w:rPr>
                <w:bCs/>
                <w:shd w:val="clear" w:color="auto" w:fill="FFFFFF"/>
              </w:rPr>
              <w:t>Срок исполнения</w:t>
            </w:r>
          </w:p>
        </w:tc>
      </w:tr>
      <w:tr w:rsidR="005A2671" w:rsidTr="005A2671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71" w:rsidRDefault="005A2671">
            <w:pPr>
              <w:jc w:val="center"/>
            </w:pPr>
            <w:r>
              <w:t>1.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71" w:rsidRDefault="005A2671">
            <w:pPr>
              <w:jc w:val="center"/>
            </w:pPr>
            <w:r>
              <w:rPr>
                <w:shd w:val="clear" w:color="auto" w:fill="FFFFFF"/>
              </w:rPr>
              <w:t>Информирование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71" w:rsidRDefault="005A2671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 xml:space="preserve">Информирование осуществляется посредством размещения соответствующих сведений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Ивайтенское</w:t>
            </w:r>
            <w:proofErr w:type="spellEnd"/>
            <w:r>
              <w:t xml:space="preserve"> сельское поселение» в информационно-телекоммуникационной сети "Интернет" и в иных формах.</w:t>
            </w:r>
          </w:p>
          <w:p w:rsidR="005A2671" w:rsidRDefault="005A2671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 xml:space="preserve">Уполномоченное должностное лицо размещает и поддерживает в актуальном состоянии на официальном </w:t>
            </w:r>
            <w:r>
              <w:lastRenderedPageBreak/>
              <w:t xml:space="preserve">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Ивайтенское</w:t>
            </w:r>
            <w:proofErr w:type="spellEnd"/>
            <w:r>
              <w:t xml:space="preserve"> сельское поселение» в сети «Интернет»:</w:t>
            </w:r>
          </w:p>
          <w:p w:rsidR="005A2671" w:rsidRDefault="005A2671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1) тексты нормативных правовых актов, регулирующих осуществление муниципального контроля;</w:t>
            </w:r>
          </w:p>
          <w:p w:rsidR="005A2671" w:rsidRDefault="005A2671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2) руководства по соблюдению обязательных требований.</w:t>
            </w:r>
          </w:p>
          <w:p w:rsidR="005A2671" w:rsidRDefault="005A2671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3) программу профилактики рисков причинения вреда;</w:t>
            </w:r>
          </w:p>
          <w:p w:rsidR="005A2671" w:rsidRDefault="005A2671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4) сведения о способах получения консультаций по вопросам соблюдения обязательных требований;</w:t>
            </w:r>
          </w:p>
          <w:p w:rsidR="005A2671" w:rsidRDefault="005A2671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5) доклады, содержащие результаты обобщения правоприменительной практики;</w:t>
            </w:r>
          </w:p>
          <w:p w:rsidR="005A2671" w:rsidRDefault="005A2671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6) доклады о муниципальном контроле;</w:t>
            </w:r>
          </w:p>
          <w:p w:rsidR="005A2671" w:rsidRDefault="005A2671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7)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71" w:rsidRDefault="005A2671">
            <w:pPr>
              <w:jc w:val="center"/>
            </w:pPr>
            <w:r>
              <w:lastRenderedPageBreak/>
              <w:t xml:space="preserve">Уполномоченное должностное лицо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71" w:rsidRDefault="005A2671">
            <w:pPr>
              <w:jc w:val="center"/>
            </w:pPr>
            <w:r>
              <w:t>В течение года</w:t>
            </w:r>
          </w:p>
        </w:tc>
      </w:tr>
      <w:tr w:rsidR="005A2671" w:rsidTr="005A2671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71" w:rsidRDefault="005A2671">
            <w:pPr>
              <w:jc w:val="center"/>
            </w:pPr>
            <w:r>
              <w:lastRenderedPageBreak/>
              <w:t>2.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71" w:rsidRDefault="005A2671">
            <w:pPr>
              <w:jc w:val="center"/>
              <w:rPr>
                <w:shd w:val="clear" w:color="auto" w:fill="FFFFFF"/>
              </w:rPr>
            </w:pPr>
            <w:r>
              <w:t>Консультирование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71" w:rsidRDefault="005A2671">
            <w:pPr>
              <w:shd w:val="clear" w:color="auto" w:fill="FFFFFF"/>
            </w:pPr>
            <w:r>
              <w:t>Консультирование осуществляется должностными лицами по телефону, в письменной форме, на личном приеме либо в ходе проведения профилактического мероприятия, контрольного мероприятия. Время консультирования при личном обращении составляет 15минут.</w:t>
            </w:r>
          </w:p>
          <w:p w:rsidR="005A2671" w:rsidRDefault="005A2671">
            <w:pPr>
              <w:shd w:val="clear" w:color="auto" w:fill="FFFFFF"/>
            </w:pPr>
            <w:r>
              <w:t>Консультирование, осуществляется по следующим вопросам:</w:t>
            </w:r>
          </w:p>
          <w:p w:rsidR="005A2671" w:rsidRDefault="005A2671">
            <w:pPr>
              <w:shd w:val="clear" w:color="auto" w:fill="FFFFFF"/>
            </w:pPr>
            <w:r>
              <w:t xml:space="preserve">- разъяснение положений нормативных правовых актов, </w:t>
            </w:r>
            <w:r>
              <w:lastRenderedPageBreak/>
              <w:t>содержащих обязательные требования, оценка соблюдения которых осуществляется в рамках муниципального контроля;</w:t>
            </w:r>
          </w:p>
          <w:p w:rsidR="005A2671" w:rsidRDefault="005A2671">
            <w:pPr>
              <w:shd w:val="clear" w:color="auto" w:fill="FFFFFF"/>
            </w:pPr>
            <w:r>
              <w:t>- разъяснение положений нормативных правовых актов, регламентирующих порядок осуществления муниципального контроля;</w:t>
            </w:r>
          </w:p>
          <w:p w:rsidR="005A2671" w:rsidRDefault="005A2671">
            <w:pPr>
              <w:shd w:val="clear" w:color="auto" w:fill="FFFFFF"/>
            </w:pPr>
            <w:r>
              <w:t>- компетенция уполномоченного органа;</w:t>
            </w:r>
          </w:p>
          <w:p w:rsidR="005A2671" w:rsidRDefault="005A2671">
            <w:pPr>
              <w:shd w:val="clear" w:color="auto" w:fill="FFFFFF"/>
            </w:pPr>
            <w:r>
              <w:t>- порядок обжалования действий (бездействия) инспекторов.</w:t>
            </w:r>
          </w:p>
          <w:p w:rsidR="005A2671" w:rsidRDefault="005A2671">
            <w:pPr>
              <w:shd w:val="clear" w:color="auto" w:fill="FFFFFF"/>
              <w:spacing w:before="100" w:beforeAutospacing="1" w:after="100" w:afterAutospacing="1"/>
            </w:pPr>
            <w:proofErr w:type="gramStart"/>
            <w:r>
      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Ивайтенское</w:t>
            </w:r>
            <w:proofErr w:type="spellEnd"/>
            <w:r>
              <w:t xml:space="preserve"> сельское поселение» в информационно-телекоммуникационной сети «Интернет» в разделе «Муниципальный контроль» письменного разъяснения, подписанного уполномоченным должностным лицом.</w:t>
            </w:r>
            <w:proofErr w:type="gram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71" w:rsidRDefault="005A2671">
            <w:pPr>
              <w:jc w:val="center"/>
            </w:pPr>
            <w:r>
              <w:lastRenderedPageBreak/>
              <w:t xml:space="preserve">Уполномоченное должностное лицо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71" w:rsidRDefault="005A2671">
            <w:pPr>
              <w:jc w:val="center"/>
            </w:pPr>
            <w:r>
              <w:t>В течение года</w:t>
            </w:r>
          </w:p>
        </w:tc>
      </w:tr>
      <w:bookmarkEnd w:id="3"/>
    </w:tbl>
    <w:p w:rsidR="005A2671" w:rsidRDefault="005A2671" w:rsidP="005A2671"/>
    <w:p w:rsidR="005A2671" w:rsidRDefault="005A2671" w:rsidP="005A2671">
      <w:pPr>
        <w:ind w:firstLine="567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4. Показатели результативности и эффективности Программы</w:t>
      </w: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91"/>
        <w:gridCol w:w="4504"/>
        <w:gridCol w:w="4820"/>
      </w:tblGrid>
      <w:tr w:rsidR="005A2671" w:rsidTr="005A2671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2671" w:rsidRDefault="005A2671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5A2671" w:rsidRDefault="005A2671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2671" w:rsidRDefault="005A2671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2671" w:rsidRDefault="005A2671">
            <w:pPr>
              <w:jc w:val="center"/>
            </w:pPr>
            <w:r>
              <w:t>Величина</w:t>
            </w:r>
          </w:p>
        </w:tc>
      </w:tr>
      <w:tr w:rsidR="005A2671" w:rsidTr="005A2671">
        <w:trPr>
          <w:trHeight w:hRule="exact" w:val="208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2671" w:rsidRDefault="005A2671">
            <w:pPr>
              <w:ind w:firstLine="567"/>
              <w:jc w:val="center"/>
            </w:pPr>
            <w:r>
              <w:t>11.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2671" w:rsidRDefault="005A2671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rFonts w:cs="Arial"/>
              </w:rPr>
            </w:pPr>
            <w:r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t>2021 г</w:t>
              </w:r>
            </w:smartTag>
            <w:r>
              <w:t>. № 248-ФЗ «О государственном контроле (надзоре) и муниципальном контроле в Российской Федерации»</w:t>
            </w:r>
          </w:p>
          <w:p w:rsidR="005A2671" w:rsidRDefault="005A2671">
            <w:pPr>
              <w:ind w:firstLine="567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2671" w:rsidRDefault="005A2671">
            <w:pPr>
              <w:jc w:val="center"/>
            </w:pPr>
            <w:r>
              <w:t>100%</w:t>
            </w:r>
          </w:p>
        </w:tc>
      </w:tr>
      <w:tr w:rsidR="005A2671" w:rsidTr="005A2671">
        <w:trPr>
          <w:trHeight w:hRule="exact" w:val="290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2671" w:rsidRDefault="005A2671">
            <w:pPr>
              <w:widowControl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3.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2671" w:rsidRDefault="005A2671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rFonts w:ascii="Arial" w:hAnsi="Arial" w:cs="Arial"/>
              </w:rPr>
            </w:pPr>
            <w:r>
              <w:rPr>
                <w:rFonts w:cs="Arial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>
              <w:rPr>
                <w:rFonts w:cs="Arial"/>
              </w:rPr>
              <w:t xml:space="preserve"> (%)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2671" w:rsidRDefault="005A2671">
            <w:pPr>
              <w:jc w:val="center"/>
            </w:pPr>
            <w:r>
              <w:t>20% и более</w:t>
            </w:r>
          </w:p>
        </w:tc>
      </w:tr>
      <w:tr w:rsidR="005A2671" w:rsidTr="005A2671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2671" w:rsidRDefault="005A2671">
            <w:pPr>
              <w:widowControl w:val="0"/>
              <w:spacing w:line="230" w:lineRule="exact"/>
              <w:ind w:left="220"/>
            </w:pPr>
            <w:r>
              <w:rPr>
                <w:color w:val="000000"/>
                <w:shd w:val="clear" w:color="auto" w:fill="FFFFFF"/>
              </w:rPr>
              <w:t>4.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2671" w:rsidRDefault="005A2671">
            <w:pPr>
              <w:widowControl w:val="0"/>
              <w:spacing w:line="274" w:lineRule="exact"/>
              <w:jc w:val="both"/>
            </w:pPr>
            <w: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5A2671" w:rsidRDefault="005A2671">
            <w:pPr>
              <w:widowControl w:val="0"/>
              <w:spacing w:line="274" w:lineRule="exact"/>
              <w:ind w:firstLine="440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2671" w:rsidRDefault="005A2671">
            <w:pPr>
              <w:widowControl w:val="0"/>
              <w:spacing w:line="277" w:lineRule="exact"/>
              <w:jc w:val="center"/>
            </w:pPr>
            <w:r>
              <w:t>100%</w:t>
            </w:r>
          </w:p>
        </w:tc>
      </w:tr>
      <w:tr w:rsidR="005A2671" w:rsidTr="005A2671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2671" w:rsidRDefault="005A2671">
            <w:pPr>
              <w:widowControl w:val="0"/>
              <w:spacing w:line="230" w:lineRule="exact"/>
              <w:ind w:left="22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2671" w:rsidRDefault="005A2671">
            <w:pPr>
              <w:autoSpaceDE w:val="0"/>
              <w:autoSpaceDN w:val="0"/>
              <w:adjustRightInd w:val="0"/>
              <w:ind w:firstLine="119"/>
              <w:jc w:val="both"/>
            </w:pPr>
            <w: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5A2671" w:rsidRDefault="005A2671">
            <w:pPr>
              <w:widowControl w:val="0"/>
              <w:spacing w:line="274" w:lineRule="exact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2671" w:rsidRDefault="005A2671">
            <w:pPr>
              <w:widowControl w:val="0"/>
              <w:spacing w:line="277" w:lineRule="exact"/>
              <w:jc w:val="center"/>
            </w:pPr>
            <w:proofErr w:type="gramStart"/>
            <w:r>
              <w:t>исполнено</w:t>
            </w:r>
            <w:proofErr w:type="gramEnd"/>
            <w:r>
              <w:t>/не исполнено</w:t>
            </w:r>
          </w:p>
        </w:tc>
      </w:tr>
    </w:tbl>
    <w:p w:rsidR="005A2671" w:rsidRDefault="005A2671" w:rsidP="005A2671">
      <w:pPr>
        <w:jc w:val="both"/>
      </w:pPr>
      <w:r>
        <w:t>Экономический эффект от реализованных мероприятий:</w:t>
      </w:r>
    </w:p>
    <w:p w:rsidR="005A2671" w:rsidRDefault="005A2671" w:rsidP="005A2671">
      <w:pPr>
        <w:ind w:firstLine="567"/>
        <w:jc w:val="both"/>
      </w:pPr>
      <w:r>
        <w:t>-минимизация ресурсных затрат всех участников контрольной деятельности за счет дифференцирования случаев, в которых возможно направление юридическим лицам, индивидуальным предпринимателям, гражданам предостережения о недопустимости нарушения обязательных требований, а не проведение внеплановой проверки;</w:t>
      </w:r>
    </w:p>
    <w:p w:rsidR="005A2671" w:rsidRDefault="005A2671" w:rsidP="005A2671">
      <w:pPr>
        <w:ind w:firstLine="567"/>
        <w:jc w:val="both"/>
      </w:pPr>
      <w:r>
        <w:t>-повышение уровня доверия подконтрольных субъектов органу муниципального контроля.</w:t>
      </w:r>
    </w:p>
    <w:p w:rsidR="005A2671" w:rsidRDefault="005A2671" w:rsidP="005A2671">
      <w:pPr>
        <w:jc w:val="both"/>
      </w:pPr>
      <w:r>
        <w:t xml:space="preserve">При осуществлении муниципального контроля проведение профилактических мероприятий, направленных на снижение риска причинения вреда (ущерба) охраняемым законом ценностям, является приоритетным по отношению к проведению контрольных (надзорных) мероприятий. </w:t>
      </w:r>
    </w:p>
    <w:p w:rsidR="005A2671" w:rsidRDefault="005A2671" w:rsidP="005A2671">
      <w:pPr>
        <w:autoSpaceDE w:val="0"/>
        <w:autoSpaceDN w:val="0"/>
        <w:adjustRightInd w:val="0"/>
        <w:ind w:firstLine="709"/>
        <w:jc w:val="both"/>
      </w:pPr>
      <w:r>
        <w:t xml:space="preserve">Реализация Программы осуществляется путем исполнения организационных и профилактических мероприятий </w:t>
      </w:r>
      <w:proofErr w:type="gramStart"/>
      <w:r>
        <w:t xml:space="preserve">в соответствии с Планом профилактических мероприятий при осуществлении муниципального контроля </w:t>
      </w:r>
      <w:r>
        <w:rPr>
          <w:color w:val="000000"/>
        </w:rPr>
        <w:t>в сфере благоустройства</w:t>
      </w:r>
      <w:r>
        <w:t xml:space="preserve"> на территории</w:t>
      </w:r>
      <w:proofErr w:type="gramEnd"/>
      <w:r>
        <w:t xml:space="preserve">  </w:t>
      </w:r>
      <w:proofErr w:type="spellStart"/>
      <w:r>
        <w:t>Ивайтенского</w:t>
      </w:r>
      <w:proofErr w:type="spellEnd"/>
      <w:r>
        <w:t xml:space="preserve"> сельского поселения на 2024 год.</w:t>
      </w:r>
    </w:p>
    <w:p w:rsidR="005A2671" w:rsidRDefault="005A2671" w:rsidP="005A2671"/>
    <w:p w:rsidR="005A2671" w:rsidRDefault="005A2671" w:rsidP="005A2671"/>
    <w:p w:rsidR="005A2671" w:rsidRDefault="005A2671" w:rsidP="005A2671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671"/>
    <w:rsid w:val="00413DCD"/>
    <w:rsid w:val="005A2671"/>
    <w:rsid w:val="00C83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A2671"/>
    <w:pPr>
      <w:spacing w:before="100" w:beforeAutospacing="1" w:after="100" w:afterAutospacing="1"/>
    </w:pPr>
  </w:style>
  <w:style w:type="paragraph" w:customStyle="1" w:styleId="ListParagraph">
    <w:name w:val="List Paragraph"/>
    <w:basedOn w:val="a"/>
    <w:rsid w:val="005A267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3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3322</Words>
  <Characters>18937</Characters>
  <Application>Microsoft Office Word</Application>
  <DocSecurity>0</DocSecurity>
  <Lines>157</Lines>
  <Paragraphs>44</Paragraphs>
  <ScaleCrop>false</ScaleCrop>
  <Company/>
  <LinksUpToDate>false</LinksUpToDate>
  <CharactersWithSpaces>22215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2023-12-05T13:20:00Z</dcterms:created>
  <dcterms:modified xsi:type="dcterms:W3CDTF">2023-12-05T13:22:00Z</dcterms:modified>
</cp:coreProperties>
</file>